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B84" w:rsidRPr="00DB0B84" w:rsidRDefault="00DB0B84" w:rsidP="00DB0B84">
      <w:pPr>
        <w:shd w:val="clear" w:color="auto" w:fill="FFFFFF"/>
        <w:spacing w:before="120" w:after="120" w:line="240" w:lineRule="auto"/>
        <w:jc w:val="center"/>
        <w:outlineLvl w:val="0"/>
        <w:rPr>
          <w:rFonts w:ascii="Verdana" w:eastAsia="Times New Roman" w:hAnsi="Verdana" w:cs="Times New Roman"/>
          <w:b/>
          <w:bCs/>
          <w:color w:val="000000"/>
          <w:kern w:val="36"/>
          <w:sz w:val="41"/>
          <w:szCs w:val="41"/>
          <w:lang w:eastAsia="ru-RU"/>
        </w:rPr>
      </w:pPr>
      <w:r w:rsidRPr="00DB0B84">
        <w:rPr>
          <w:rFonts w:ascii="Verdana" w:eastAsia="Times New Roman" w:hAnsi="Verdana" w:cs="Times New Roman"/>
          <w:b/>
          <w:bCs/>
          <w:color w:val="000000"/>
          <w:kern w:val="36"/>
          <w:sz w:val="41"/>
          <w:szCs w:val="41"/>
          <w:lang w:eastAsia="ru-RU"/>
        </w:rPr>
        <w:t>Министерство образования и науки Российской Федерации</w:t>
      </w:r>
    </w:p>
    <w:p w:rsidR="00DB0B84" w:rsidRPr="00DB0B84" w:rsidRDefault="00DB0B84" w:rsidP="00DB0B84">
      <w:pPr>
        <w:shd w:val="clear" w:color="auto" w:fill="FFFFFF"/>
        <w:spacing w:before="120" w:after="120" w:line="240" w:lineRule="auto"/>
        <w:jc w:val="center"/>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 </w:t>
      </w:r>
    </w:p>
    <w:p w:rsidR="00DB0B84" w:rsidRPr="00DB0B84" w:rsidRDefault="00DB0B84" w:rsidP="00DB0B84">
      <w:pPr>
        <w:shd w:val="clear" w:color="auto" w:fill="FFFFFF"/>
        <w:spacing w:after="0" w:line="240" w:lineRule="auto"/>
        <w:jc w:val="center"/>
        <w:rPr>
          <w:rFonts w:ascii="Verdana" w:eastAsia="Times New Roman" w:hAnsi="Verdana" w:cs="Times New Roman"/>
          <w:color w:val="000000"/>
          <w:sz w:val="18"/>
          <w:szCs w:val="18"/>
          <w:lang w:eastAsia="ru-RU"/>
        </w:rPr>
      </w:pPr>
      <w:r w:rsidRPr="00DB0B84">
        <w:rPr>
          <w:rFonts w:ascii="Verdana" w:eastAsia="Times New Roman" w:hAnsi="Verdana" w:cs="Times New Roman"/>
          <w:b/>
          <w:bCs/>
          <w:color w:val="000000"/>
          <w:sz w:val="18"/>
          <w:szCs w:val="18"/>
          <w:lang w:eastAsia="ru-RU"/>
        </w:rPr>
        <w:t>ПИСЬМО № АК-314/06 от 20.02.2015</w:t>
      </w:r>
    </w:p>
    <w:p w:rsidR="00DB0B84" w:rsidRPr="00DB0B84" w:rsidRDefault="00DB0B84" w:rsidP="00DB0B84">
      <w:pPr>
        <w:shd w:val="clear" w:color="auto" w:fill="FFFFFF"/>
        <w:spacing w:before="120" w:after="120" w:line="240" w:lineRule="auto"/>
        <w:jc w:val="center"/>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 </w:t>
      </w:r>
    </w:p>
    <w:tbl>
      <w:tblPr>
        <w:tblW w:w="14025" w:type="dxa"/>
        <w:tblCellSpacing w:w="7" w:type="dxa"/>
        <w:shd w:val="clear" w:color="auto" w:fill="FFFFFF"/>
        <w:tblCellMar>
          <w:left w:w="0" w:type="dxa"/>
          <w:right w:w="0" w:type="dxa"/>
        </w:tblCellMar>
        <w:tblLook w:val="04A0" w:firstRow="1" w:lastRow="0" w:firstColumn="1" w:lastColumn="0" w:noHBand="0" w:noVBand="1"/>
      </w:tblPr>
      <w:tblGrid>
        <w:gridCol w:w="5529"/>
        <w:gridCol w:w="3723"/>
        <w:gridCol w:w="2383"/>
        <w:gridCol w:w="2390"/>
      </w:tblGrid>
      <w:tr w:rsidR="00DB0B84" w:rsidRPr="00DB0B84" w:rsidTr="00DB0B84">
        <w:trPr>
          <w:gridAfter w:val="1"/>
          <w:tblCellSpacing w:w="7" w:type="dxa"/>
        </w:trPr>
        <w:tc>
          <w:tcPr>
            <w:tcW w:w="5508" w:type="dxa"/>
            <w:shd w:val="clear" w:color="auto" w:fill="FFFFFF"/>
            <w:tcMar>
              <w:top w:w="75" w:type="dxa"/>
              <w:left w:w="75" w:type="dxa"/>
              <w:bottom w:w="75" w:type="dxa"/>
              <w:right w:w="75" w:type="dxa"/>
            </w:tcMar>
            <w:hideMark/>
          </w:tcPr>
          <w:p w:rsidR="00DB0B84" w:rsidRPr="00DB0B84" w:rsidRDefault="00DB0B84" w:rsidP="00DB0B84">
            <w:pPr>
              <w:spacing w:after="0" w:line="240" w:lineRule="auto"/>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 </w:t>
            </w:r>
          </w:p>
        </w:tc>
        <w:tc>
          <w:tcPr>
            <w:tcW w:w="0" w:type="auto"/>
            <w:gridSpan w:val="2"/>
            <w:shd w:val="clear" w:color="auto" w:fill="FFFFFF"/>
            <w:tcMar>
              <w:top w:w="75" w:type="dxa"/>
              <w:left w:w="75" w:type="dxa"/>
              <w:bottom w:w="75" w:type="dxa"/>
              <w:right w:w="75" w:type="dxa"/>
            </w:tcMar>
            <w:hideMark/>
          </w:tcPr>
          <w:p w:rsidR="00DB0B84" w:rsidRPr="00DB0B84" w:rsidRDefault="00DB0B84" w:rsidP="00DB0B84">
            <w:pPr>
              <w:spacing w:after="0" w:line="240" w:lineRule="auto"/>
              <w:rPr>
                <w:rFonts w:ascii="Verdana" w:eastAsia="Times New Roman" w:hAnsi="Verdana" w:cs="Times New Roman"/>
                <w:color w:val="000000"/>
                <w:sz w:val="18"/>
                <w:szCs w:val="18"/>
                <w:lang w:eastAsia="ru-RU"/>
              </w:rPr>
            </w:pPr>
            <w:r w:rsidRPr="00DB0B84">
              <w:rPr>
                <w:rFonts w:ascii="Verdana" w:eastAsia="Times New Roman" w:hAnsi="Verdana" w:cs="Times New Roman"/>
                <w:b/>
                <w:bCs/>
                <w:color w:val="000000"/>
                <w:sz w:val="18"/>
                <w:szCs w:val="18"/>
                <w:lang w:eastAsia="ru-RU"/>
              </w:rPr>
              <w:t>Органы государственной власти</w:t>
            </w:r>
            <w:r w:rsidRPr="00DB0B84">
              <w:rPr>
                <w:rFonts w:ascii="Verdana" w:eastAsia="Times New Roman" w:hAnsi="Verdana" w:cs="Times New Roman"/>
                <w:b/>
                <w:bCs/>
                <w:color w:val="000000"/>
                <w:sz w:val="18"/>
                <w:szCs w:val="18"/>
                <w:lang w:eastAsia="ru-RU"/>
              </w:rPr>
              <w:br/>
              <w:t>субъектов Российской Федерации</w:t>
            </w:r>
            <w:r w:rsidRPr="00DB0B84">
              <w:rPr>
                <w:rFonts w:ascii="Verdana" w:eastAsia="Times New Roman" w:hAnsi="Verdana" w:cs="Times New Roman"/>
                <w:b/>
                <w:bCs/>
                <w:color w:val="000000"/>
                <w:sz w:val="18"/>
                <w:szCs w:val="18"/>
                <w:lang w:eastAsia="ru-RU"/>
              </w:rPr>
              <w:br/>
              <w:t>в сфере образования</w:t>
            </w:r>
          </w:p>
        </w:tc>
      </w:tr>
      <w:tr w:rsidR="00DB0B84" w:rsidRPr="00DB0B84" w:rsidTr="00DB0B84">
        <w:trPr>
          <w:tblCellSpacing w:w="7" w:type="dxa"/>
        </w:trPr>
        <w:tc>
          <w:tcPr>
            <w:tcW w:w="8235" w:type="dxa"/>
            <w:gridSpan w:val="2"/>
            <w:shd w:val="clear" w:color="auto" w:fill="FFFFFF"/>
            <w:tcMar>
              <w:top w:w="75" w:type="dxa"/>
              <w:left w:w="75" w:type="dxa"/>
              <w:bottom w:w="75" w:type="dxa"/>
              <w:right w:w="75" w:type="dxa"/>
            </w:tcMar>
            <w:hideMark/>
          </w:tcPr>
          <w:p w:rsidR="00DB0B84" w:rsidRPr="00DB0B84" w:rsidRDefault="00DB0B84" w:rsidP="00DB0B84">
            <w:pPr>
              <w:spacing w:after="0" w:line="240" w:lineRule="auto"/>
              <w:jc w:val="center"/>
              <w:rPr>
                <w:rFonts w:ascii="Verdana" w:eastAsia="Times New Roman" w:hAnsi="Verdana" w:cs="Times New Roman"/>
                <w:color w:val="000000"/>
                <w:sz w:val="18"/>
                <w:szCs w:val="18"/>
                <w:lang w:eastAsia="ru-RU"/>
              </w:rPr>
            </w:pPr>
            <w:bookmarkStart w:id="0" w:name="_GoBack"/>
            <w:r w:rsidRPr="00DB0B84">
              <w:rPr>
                <w:rFonts w:ascii="Verdana" w:eastAsia="Times New Roman" w:hAnsi="Verdana" w:cs="Times New Roman"/>
                <w:b/>
                <w:bCs/>
                <w:color w:val="000000"/>
                <w:sz w:val="18"/>
                <w:szCs w:val="18"/>
                <w:lang w:eastAsia="ru-RU"/>
              </w:rPr>
              <w:t>О МОНИТОРИНГЕ ТРУДОУСТРОЙСТВА ВЫПУСКНИКОВ ПРОТОКОЛ ЗАСЕДАНИЯ МЕЖВЕДОМСТВЕННОЙ РАБОЧЕЙ ГРУППЫ ПО МОНИТОРИНГУ СИТУАЦИИ НА РЫНКЕ ТРУДА В РАЗРЕЗЕ СУБЪЕКТОВ РОССИЙСКОЙ ФЕДЕРАЦИИ</w:t>
            </w:r>
            <w:bookmarkEnd w:id="0"/>
            <w:r w:rsidRPr="00DB0B84">
              <w:rPr>
                <w:rFonts w:ascii="Verdana" w:eastAsia="Times New Roman" w:hAnsi="Verdana" w:cs="Times New Roman"/>
                <w:b/>
                <w:bCs/>
                <w:color w:val="000000"/>
                <w:sz w:val="18"/>
                <w:szCs w:val="18"/>
                <w:lang w:eastAsia="ru-RU"/>
              </w:rPr>
              <w:t xml:space="preserve"> ОТ 23 ЯНВАРЯ 2015 Г. № 3, РАЗДЕЛ I, ПУНКТ 8</w:t>
            </w:r>
          </w:p>
        </w:tc>
        <w:tc>
          <w:tcPr>
            <w:tcW w:w="0" w:type="auto"/>
            <w:gridSpan w:val="2"/>
            <w:shd w:val="clear" w:color="auto" w:fill="FFFFFF"/>
            <w:tcMar>
              <w:top w:w="75" w:type="dxa"/>
              <w:left w:w="75" w:type="dxa"/>
              <w:bottom w:w="75" w:type="dxa"/>
              <w:right w:w="75" w:type="dxa"/>
            </w:tcMar>
            <w:hideMark/>
          </w:tcPr>
          <w:p w:rsidR="00DB0B84" w:rsidRPr="00DB0B84" w:rsidRDefault="00DB0B84" w:rsidP="00DB0B84">
            <w:pPr>
              <w:spacing w:after="0" w:line="240" w:lineRule="auto"/>
              <w:jc w:val="center"/>
              <w:rPr>
                <w:rFonts w:ascii="Verdana" w:eastAsia="Times New Roman" w:hAnsi="Verdana" w:cs="Times New Roman"/>
                <w:color w:val="000000"/>
                <w:sz w:val="18"/>
                <w:szCs w:val="18"/>
                <w:lang w:eastAsia="ru-RU"/>
              </w:rPr>
            </w:pPr>
          </w:p>
        </w:tc>
      </w:tr>
    </w:tbl>
    <w:p w:rsidR="00DB0B84" w:rsidRDefault="00DB0B84" w:rsidP="00DB0B84">
      <w:pPr>
        <w:spacing w:after="0" w:line="240" w:lineRule="auto"/>
        <w:ind w:firstLine="708"/>
        <w:jc w:val="both"/>
        <w:rPr>
          <w:rFonts w:ascii="Verdana" w:eastAsia="Times New Roman" w:hAnsi="Verdana" w:cs="Times New Roman"/>
          <w:color w:val="000000"/>
          <w:sz w:val="18"/>
          <w:szCs w:val="18"/>
          <w:shd w:val="clear" w:color="auto" w:fill="FFFFFF"/>
          <w:lang w:eastAsia="ru-RU"/>
        </w:rPr>
      </w:pPr>
      <w:r w:rsidRPr="00DB0B84">
        <w:rPr>
          <w:rFonts w:ascii="Verdana" w:eastAsia="Times New Roman" w:hAnsi="Verdana" w:cs="Times New Roman"/>
          <w:color w:val="000000"/>
          <w:sz w:val="18"/>
          <w:szCs w:val="18"/>
          <w:shd w:val="clear" w:color="auto" w:fill="FFFFFF"/>
          <w:lang w:eastAsia="ru-RU"/>
        </w:rPr>
        <w:t xml:space="preserve">В соответствии с протоколом заседания Межведомственной рабочей группы по мониторингу ситуации на рынке труда в разрезе субъектов Российской Федерации </w:t>
      </w:r>
      <w:proofErr w:type="spellStart"/>
      <w:r w:rsidRPr="00DB0B84">
        <w:rPr>
          <w:rFonts w:ascii="Verdana" w:eastAsia="Times New Roman" w:hAnsi="Verdana" w:cs="Times New Roman"/>
          <w:color w:val="000000"/>
          <w:sz w:val="18"/>
          <w:szCs w:val="18"/>
          <w:shd w:val="clear" w:color="auto" w:fill="FFFFFF"/>
          <w:lang w:eastAsia="ru-RU"/>
        </w:rPr>
        <w:t>Минобрнауки</w:t>
      </w:r>
      <w:proofErr w:type="spellEnd"/>
      <w:r w:rsidRPr="00DB0B84">
        <w:rPr>
          <w:rFonts w:ascii="Verdana" w:eastAsia="Times New Roman" w:hAnsi="Verdana" w:cs="Times New Roman"/>
          <w:color w:val="000000"/>
          <w:sz w:val="18"/>
          <w:szCs w:val="18"/>
          <w:shd w:val="clear" w:color="auto" w:fill="FFFFFF"/>
          <w:lang w:eastAsia="ru-RU"/>
        </w:rPr>
        <w:t xml:space="preserve"> России совместно с заинтересованными федеральными органами исполнительной власти, органами государственной власти субъектов Российской Федерации, образовательными организациями поручено организовать работу по содействию трудоустройству выпускников образовательных организаций высшего образования и профессиональных образовательных организации (далее - образовательные организации), в том числе обеспечив индивидуальный учет и разработку перспективных планов профессионального развития.</w:t>
      </w:r>
    </w:p>
    <w:p w:rsidR="00DB0B84" w:rsidRDefault="00DB0B84" w:rsidP="00DB0B84">
      <w:pPr>
        <w:spacing w:after="0" w:line="240" w:lineRule="auto"/>
        <w:ind w:firstLine="708"/>
        <w:jc w:val="both"/>
        <w:rPr>
          <w:rFonts w:ascii="Verdana" w:eastAsia="Times New Roman" w:hAnsi="Verdana" w:cs="Times New Roman"/>
          <w:color w:val="000000"/>
          <w:sz w:val="18"/>
          <w:szCs w:val="18"/>
          <w:shd w:val="clear" w:color="auto" w:fill="FFFFFF"/>
          <w:lang w:eastAsia="ru-RU"/>
        </w:rPr>
      </w:pPr>
      <w:r w:rsidRPr="00DB0B84">
        <w:rPr>
          <w:rFonts w:ascii="Verdana" w:eastAsia="Times New Roman" w:hAnsi="Verdana" w:cs="Times New Roman"/>
          <w:color w:val="000000"/>
          <w:sz w:val="18"/>
          <w:szCs w:val="18"/>
          <w:shd w:val="clear" w:color="auto" w:fill="FFFFFF"/>
          <w:lang w:eastAsia="ru-RU"/>
        </w:rPr>
        <w:t>В целях исполнения указанного поручения необходимо активизировать работу образовательных организаций по представлению информации по мониторингу и прогнозированию трудоустройства выпускников.</w:t>
      </w:r>
      <w:r>
        <w:rPr>
          <w:rFonts w:ascii="Verdana" w:eastAsia="Times New Roman" w:hAnsi="Verdana" w:cs="Times New Roman"/>
          <w:color w:val="000000"/>
          <w:sz w:val="18"/>
          <w:szCs w:val="18"/>
          <w:shd w:val="clear" w:color="auto" w:fill="FFFFFF"/>
          <w:lang w:eastAsia="ru-RU"/>
        </w:rPr>
        <w:t xml:space="preserve"> </w:t>
      </w: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color w:val="000000"/>
          <w:sz w:val="18"/>
          <w:szCs w:val="18"/>
          <w:shd w:val="clear" w:color="auto" w:fill="FFFFFF"/>
          <w:lang w:eastAsia="ru-RU"/>
        </w:rPr>
        <w:t>Указанная информация должна быть представлена образовательными организациями путем заполнения форм опроса в интерактивном режиме на сайте Координационно-аналитического центра содействия трудоустройству выпускников учреждений профессионального образования (КЦСТ) </w:t>
      </w:r>
      <w:hyperlink r:id="rId5" w:history="1">
        <w:r w:rsidRPr="00DB0B84">
          <w:rPr>
            <w:rFonts w:ascii="Verdana" w:eastAsia="Times New Roman" w:hAnsi="Verdana" w:cs="Times New Roman"/>
            <w:color w:val="2B569E"/>
            <w:sz w:val="18"/>
            <w:szCs w:val="18"/>
            <w:shd w:val="clear" w:color="auto" w:fill="FFFFFF"/>
            <w:lang w:eastAsia="ru-RU"/>
          </w:rPr>
          <w:t>http://kcst.bmstu.ru</w:t>
        </w:r>
      </w:hyperlink>
      <w:r w:rsidRPr="00DB0B84">
        <w:rPr>
          <w:rFonts w:ascii="Verdana" w:eastAsia="Times New Roman" w:hAnsi="Verdana" w:cs="Times New Roman"/>
          <w:color w:val="000000"/>
          <w:sz w:val="18"/>
          <w:szCs w:val="18"/>
          <w:shd w:val="clear" w:color="auto" w:fill="FFFFFF"/>
          <w:lang w:eastAsia="ru-RU"/>
        </w:rPr>
        <w:t> в личных кабинетах сотрудников образовательных организаций высшего образования и профессиональных образовательных организаций. Инструкция по заполнению интерактивных форм опроса в приложении к настоящему письму.</w:t>
      </w: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color w:val="000000"/>
          <w:sz w:val="18"/>
          <w:szCs w:val="18"/>
          <w:shd w:val="clear" w:color="auto" w:fill="FFFFFF"/>
          <w:lang w:eastAsia="ru-RU"/>
        </w:rPr>
        <w:t xml:space="preserve">Сводный отчет по итогам заполнения форм № 1, № 3, № 5.1, № 6.1, № 7.1 по всем образовательным организациям, находящимся на территории субъекта Российской Федерации, за подписью не ниже заместителя руководителя органа государственной власти субъекта Российской Федерации в сфере образования необходимо представить в </w:t>
      </w:r>
      <w:proofErr w:type="spellStart"/>
      <w:r w:rsidRPr="00DB0B84">
        <w:rPr>
          <w:rFonts w:ascii="Verdana" w:eastAsia="Times New Roman" w:hAnsi="Verdana" w:cs="Times New Roman"/>
          <w:color w:val="000000"/>
          <w:sz w:val="18"/>
          <w:szCs w:val="18"/>
          <w:shd w:val="clear" w:color="auto" w:fill="FFFFFF"/>
          <w:lang w:eastAsia="ru-RU"/>
        </w:rPr>
        <w:t>Минобрнауки</w:t>
      </w:r>
      <w:proofErr w:type="spellEnd"/>
      <w:r w:rsidRPr="00DB0B84">
        <w:rPr>
          <w:rFonts w:ascii="Verdana" w:eastAsia="Times New Roman" w:hAnsi="Verdana" w:cs="Times New Roman"/>
          <w:color w:val="000000"/>
          <w:sz w:val="18"/>
          <w:szCs w:val="18"/>
          <w:shd w:val="clear" w:color="auto" w:fill="FFFFFF"/>
          <w:lang w:eastAsia="ru-RU"/>
        </w:rPr>
        <w:t xml:space="preserve"> России не позднее 5 марта 2015 года.</w:t>
      </w:r>
    </w:p>
    <w:p w:rsidR="00DB0B84" w:rsidRPr="00DB0B84" w:rsidRDefault="00DB0B84" w:rsidP="00DB0B84">
      <w:pPr>
        <w:spacing w:after="0" w:line="240" w:lineRule="auto"/>
        <w:ind w:firstLine="709"/>
        <w:jc w:val="both"/>
        <w:rPr>
          <w:rFonts w:ascii="Times New Roman" w:eastAsia="Times New Roman" w:hAnsi="Times New Roman" w:cs="Times New Roman"/>
          <w:sz w:val="24"/>
          <w:szCs w:val="24"/>
          <w:lang w:eastAsia="ru-RU"/>
        </w:rPr>
      </w:pPr>
      <w:r w:rsidRPr="00DB0B84">
        <w:rPr>
          <w:rFonts w:ascii="Verdana" w:eastAsia="Times New Roman" w:hAnsi="Verdana" w:cs="Times New Roman"/>
          <w:color w:val="000000"/>
          <w:sz w:val="18"/>
          <w:szCs w:val="18"/>
          <w:shd w:val="clear" w:color="auto" w:fill="FFFFFF"/>
          <w:lang w:eastAsia="ru-RU"/>
        </w:rPr>
        <w:t>Также в письме необходимо представить контактную информацию о сотруднике, ответственном за подготовку отчета (фамилия, имя, отчество, номер телефона, адрес электронной почты</w:t>
      </w:r>
      <w:proofErr w:type="gramStart"/>
      <w:r w:rsidRPr="00DB0B84">
        <w:rPr>
          <w:rFonts w:ascii="Verdana" w:eastAsia="Times New Roman" w:hAnsi="Verdana" w:cs="Times New Roman"/>
          <w:color w:val="000000"/>
          <w:sz w:val="18"/>
          <w:szCs w:val="18"/>
          <w:shd w:val="clear" w:color="auto" w:fill="FFFFFF"/>
          <w:lang w:eastAsia="ru-RU"/>
        </w:rPr>
        <w:t>).</w:t>
      </w: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color w:val="000000"/>
          <w:sz w:val="18"/>
          <w:szCs w:val="18"/>
          <w:shd w:val="clear" w:color="auto" w:fill="FFFFFF"/>
          <w:lang w:eastAsia="ru-RU"/>
        </w:rPr>
        <w:t>В</w:t>
      </w:r>
      <w:proofErr w:type="gramEnd"/>
      <w:r w:rsidRPr="00DB0B84">
        <w:rPr>
          <w:rFonts w:ascii="Verdana" w:eastAsia="Times New Roman" w:hAnsi="Verdana" w:cs="Times New Roman"/>
          <w:color w:val="000000"/>
          <w:sz w:val="18"/>
          <w:szCs w:val="18"/>
          <w:shd w:val="clear" w:color="auto" w:fill="FFFFFF"/>
          <w:lang w:eastAsia="ru-RU"/>
        </w:rPr>
        <w:t xml:space="preserve"> связи с технической модернизацией сайта КЦСТ доступ к личным кабинетам будет открыт 27 февраля 2015 года.</w:t>
      </w:r>
    </w:p>
    <w:tbl>
      <w:tblPr>
        <w:tblW w:w="13875" w:type="dxa"/>
        <w:tblCellSpacing w:w="7" w:type="dxa"/>
        <w:shd w:val="clear" w:color="auto" w:fill="FFFFFF"/>
        <w:tblCellMar>
          <w:left w:w="0" w:type="dxa"/>
          <w:right w:w="0" w:type="dxa"/>
        </w:tblCellMar>
        <w:tblLook w:val="04A0" w:firstRow="1" w:lastRow="0" w:firstColumn="1" w:lastColumn="0" w:noHBand="0" w:noVBand="1"/>
      </w:tblPr>
      <w:tblGrid>
        <w:gridCol w:w="6795"/>
        <w:gridCol w:w="7080"/>
      </w:tblGrid>
      <w:tr w:rsidR="00DB0B84" w:rsidRPr="00DB0B84" w:rsidTr="00DB0B84">
        <w:trPr>
          <w:tblCellSpacing w:w="7" w:type="dxa"/>
        </w:trPr>
        <w:tc>
          <w:tcPr>
            <w:tcW w:w="0" w:type="auto"/>
            <w:shd w:val="clear" w:color="auto" w:fill="FFFFFF"/>
            <w:tcMar>
              <w:top w:w="75" w:type="dxa"/>
              <w:left w:w="75" w:type="dxa"/>
              <w:bottom w:w="75" w:type="dxa"/>
              <w:right w:w="75" w:type="dxa"/>
            </w:tcMar>
            <w:hideMark/>
          </w:tcPr>
          <w:p w:rsidR="00DB0B84" w:rsidRPr="00DB0B84" w:rsidRDefault="00DB0B84" w:rsidP="00DB0B84">
            <w:pPr>
              <w:spacing w:after="0" w:line="240" w:lineRule="auto"/>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Заместитель Министра</w:t>
            </w:r>
          </w:p>
        </w:tc>
        <w:tc>
          <w:tcPr>
            <w:tcW w:w="0" w:type="auto"/>
            <w:shd w:val="clear" w:color="auto" w:fill="FFFFFF"/>
            <w:tcMar>
              <w:top w:w="75" w:type="dxa"/>
              <w:left w:w="75" w:type="dxa"/>
              <w:bottom w:w="75" w:type="dxa"/>
              <w:right w:w="75" w:type="dxa"/>
            </w:tcMar>
            <w:hideMark/>
          </w:tcPr>
          <w:p w:rsidR="00DB0B84" w:rsidRPr="00DB0B84" w:rsidRDefault="00DB0B84" w:rsidP="00DB0B84">
            <w:pPr>
              <w:spacing w:after="0" w:line="240" w:lineRule="auto"/>
              <w:ind w:right="1028"/>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 А.А. Климов</w:t>
            </w:r>
          </w:p>
        </w:tc>
      </w:tr>
    </w:tbl>
    <w:p w:rsidR="00DB0B84" w:rsidRPr="00DB0B84" w:rsidRDefault="00DB0B84" w:rsidP="00DB0B84">
      <w:pPr>
        <w:spacing w:after="0" w:line="240" w:lineRule="auto"/>
        <w:rPr>
          <w:rFonts w:ascii="Times New Roman" w:eastAsia="Times New Roman" w:hAnsi="Times New Roman" w:cs="Times New Roman"/>
          <w:sz w:val="24"/>
          <w:szCs w:val="24"/>
          <w:lang w:eastAsia="ru-RU"/>
        </w:rPr>
      </w:pPr>
      <w:r w:rsidRPr="00DB0B84">
        <w:rPr>
          <w:rFonts w:ascii="Verdana" w:eastAsia="Times New Roman" w:hAnsi="Verdana" w:cs="Times New Roman"/>
          <w:color w:val="000000"/>
          <w:sz w:val="18"/>
          <w:szCs w:val="18"/>
          <w:shd w:val="clear" w:color="auto" w:fill="FFFFFF"/>
          <w:lang w:eastAsia="ru-RU"/>
        </w:rPr>
        <w:t> </w:t>
      </w:r>
    </w:p>
    <w:p w:rsidR="00DB0B84" w:rsidRPr="00DB0B84" w:rsidRDefault="00DB0B84" w:rsidP="00DB0B84">
      <w:pPr>
        <w:shd w:val="clear" w:color="auto" w:fill="FFFFFF"/>
        <w:spacing w:after="0" w:line="240" w:lineRule="auto"/>
        <w:jc w:val="center"/>
        <w:rPr>
          <w:rFonts w:ascii="Verdana" w:eastAsia="Times New Roman" w:hAnsi="Verdana" w:cs="Times New Roman"/>
          <w:color w:val="000000"/>
          <w:sz w:val="18"/>
          <w:szCs w:val="18"/>
          <w:lang w:eastAsia="ru-RU"/>
        </w:rPr>
      </w:pPr>
      <w:r w:rsidRPr="00DB0B84">
        <w:rPr>
          <w:rFonts w:ascii="Verdana" w:eastAsia="Times New Roman" w:hAnsi="Verdana" w:cs="Times New Roman"/>
          <w:b/>
          <w:bCs/>
          <w:color w:val="000000"/>
          <w:sz w:val="18"/>
          <w:szCs w:val="18"/>
          <w:lang w:eastAsia="ru-RU"/>
        </w:rPr>
        <w:t>Инструкция по мониторингу трудоустройства выпускников образовательных учреждений профессионального образования</w:t>
      </w:r>
    </w:p>
    <w:p w:rsidR="00DB0B84" w:rsidRPr="00DB0B84" w:rsidRDefault="00DB0B84" w:rsidP="00DB0B84">
      <w:pPr>
        <w:spacing w:after="0" w:line="240" w:lineRule="auto"/>
        <w:ind w:firstLine="426"/>
        <w:jc w:val="both"/>
        <w:rPr>
          <w:rFonts w:ascii="Times New Roman" w:eastAsia="Times New Roman" w:hAnsi="Times New Roman" w:cs="Times New Roman"/>
          <w:sz w:val="24"/>
          <w:szCs w:val="24"/>
          <w:lang w:eastAsia="ru-RU"/>
        </w:rPr>
      </w:pPr>
      <w:r w:rsidRPr="00DB0B84">
        <w:rPr>
          <w:rFonts w:ascii="Verdana" w:eastAsia="Times New Roman" w:hAnsi="Verdana" w:cs="Times New Roman"/>
          <w:color w:val="000000"/>
          <w:sz w:val="18"/>
          <w:szCs w:val="18"/>
          <w:shd w:val="clear" w:color="auto" w:fill="FFFFFF"/>
          <w:lang w:eastAsia="ru-RU"/>
        </w:rPr>
        <w:t>В рамках проведения мероприятий по опросу образовательных учреждений профессионального образования текущий мониторинг трудоустройства выпускников профессиональных образовательных организаций проводится во всех субъектах Российской Федерации с мая 2012 года проводится по интерактивным формам. Заполнение форм происходит на сайте Координационно-аналитического центра содействия трудоустройству выпускников образовательных организаций (КЦСТ) </w:t>
      </w:r>
      <w:hyperlink r:id="rId6" w:history="1">
        <w:r w:rsidRPr="00DB0B84">
          <w:rPr>
            <w:rFonts w:ascii="Verdana" w:eastAsia="Times New Roman" w:hAnsi="Verdana" w:cs="Times New Roman"/>
            <w:color w:val="2B569E"/>
            <w:sz w:val="18"/>
            <w:szCs w:val="18"/>
            <w:shd w:val="clear" w:color="auto" w:fill="FFFFFF"/>
            <w:lang w:eastAsia="ru-RU"/>
          </w:rPr>
          <w:t>http://kcst.bmstu.ru</w:t>
        </w:r>
      </w:hyperlink>
      <w:r w:rsidRPr="00DB0B84">
        <w:rPr>
          <w:rFonts w:ascii="Verdana" w:eastAsia="Times New Roman" w:hAnsi="Verdana" w:cs="Times New Roman"/>
          <w:color w:val="000000"/>
          <w:sz w:val="18"/>
          <w:szCs w:val="18"/>
          <w:shd w:val="clear" w:color="auto" w:fill="FFFFFF"/>
          <w:lang w:eastAsia="ru-RU"/>
        </w:rPr>
        <w:t> в личных кабинетах каждой образовательной организации высшего образования и профессиональной образовательной организации.</w:t>
      </w: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color w:val="000000"/>
          <w:sz w:val="18"/>
          <w:szCs w:val="18"/>
          <w:shd w:val="clear" w:color="auto" w:fill="FFFFFF"/>
          <w:lang w:eastAsia="ru-RU"/>
        </w:rPr>
        <w:t>Сотрудники органов государственной власти субъектов Российской Федерации в сфере образования (ОГВ), имеющих в своем ведении профессиональные образовательные организации и образовательные организации высшего образования, могут выполнять следующие функции в персональном кабинете на сайте КЦСТ:</w:t>
      </w:r>
    </w:p>
    <w:p w:rsidR="00DB0B84" w:rsidRPr="00DB0B84" w:rsidRDefault="00DB0B84" w:rsidP="00DB0B84">
      <w:pPr>
        <w:numPr>
          <w:ilvl w:val="0"/>
          <w:numId w:val="1"/>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контроль регистрации в базе данных всех подведомственных образовательных организаций и филиалов;</w:t>
      </w:r>
    </w:p>
    <w:p w:rsidR="00DB0B84" w:rsidRPr="00DB0B84" w:rsidRDefault="00DB0B84" w:rsidP="00DB0B84">
      <w:pPr>
        <w:numPr>
          <w:ilvl w:val="0"/>
          <w:numId w:val="1"/>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контроль своевременности заполнения веб-форм;</w:t>
      </w:r>
    </w:p>
    <w:p w:rsidR="00DB0B84" w:rsidRPr="00DB0B84" w:rsidRDefault="00DB0B84" w:rsidP="00DB0B84">
      <w:pPr>
        <w:numPr>
          <w:ilvl w:val="0"/>
          <w:numId w:val="1"/>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просмотр детальной информации по всем подведомственным образовательным организациям и филиалам, зарегистрированным в базе данных (общая информация об ОУ с указанием контактов руководителей, ответственных за заполнение форм, дат заполнения веб-форм, просмотр содержимого веб-форм);</w:t>
      </w:r>
    </w:p>
    <w:p w:rsidR="00DB0B84" w:rsidRPr="00DB0B84" w:rsidRDefault="00DB0B84" w:rsidP="00DB0B84">
      <w:pPr>
        <w:numPr>
          <w:ilvl w:val="0"/>
          <w:numId w:val="1"/>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lastRenderedPageBreak/>
        <w:t>формирование сводных показателей по региону по формам 1-4;</w:t>
      </w:r>
    </w:p>
    <w:p w:rsidR="00DB0B84" w:rsidRPr="00DB0B84" w:rsidRDefault="00DB0B84" w:rsidP="00DB0B84">
      <w:pPr>
        <w:numPr>
          <w:ilvl w:val="0"/>
          <w:numId w:val="1"/>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просмотр и корректировка сводных показателей;</w:t>
      </w:r>
    </w:p>
    <w:p w:rsidR="00DB0B84" w:rsidRPr="00DB0B84" w:rsidRDefault="00DB0B84" w:rsidP="00DB0B84">
      <w:pPr>
        <w:numPr>
          <w:ilvl w:val="0"/>
          <w:numId w:val="1"/>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 xml:space="preserve">информирование КЦСТ и </w:t>
      </w:r>
      <w:proofErr w:type="spellStart"/>
      <w:r w:rsidRPr="00DB0B84">
        <w:rPr>
          <w:rFonts w:ascii="Verdana" w:eastAsia="Times New Roman" w:hAnsi="Verdana" w:cs="Times New Roman"/>
          <w:color w:val="000000"/>
          <w:sz w:val="18"/>
          <w:szCs w:val="18"/>
          <w:lang w:eastAsia="ru-RU"/>
        </w:rPr>
        <w:t>Минобрнауки</w:t>
      </w:r>
      <w:proofErr w:type="spellEnd"/>
      <w:r w:rsidRPr="00DB0B84">
        <w:rPr>
          <w:rFonts w:ascii="Verdana" w:eastAsia="Times New Roman" w:hAnsi="Verdana" w:cs="Times New Roman"/>
          <w:color w:val="000000"/>
          <w:sz w:val="18"/>
          <w:szCs w:val="18"/>
          <w:lang w:eastAsia="ru-RU"/>
        </w:rPr>
        <w:t xml:space="preserve"> России о завершении заполнения веб-форм всеми образовательными организациями, находящихся на территории субъекта Российской Федерации, и о согласии доведения сводных таблиц до </w:t>
      </w:r>
      <w:proofErr w:type="spellStart"/>
      <w:r w:rsidRPr="00DB0B84">
        <w:rPr>
          <w:rFonts w:ascii="Verdana" w:eastAsia="Times New Roman" w:hAnsi="Verdana" w:cs="Times New Roman"/>
          <w:color w:val="000000"/>
          <w:sz w:val="18"/>
          <w:szCs w:val="18"/>
          <w:lang w:eastAsia="ru-RU"/>
        </w:rPr>
        <w:t>Минобрнауки</w:t>
      </w:r>
      <w:proofErr w:type="spellEnd"/>
      <w:r w:rsidRPr="00DB0B84">
        <w:rPr>
          <w:rFonts w:ascii="Verdana" w:eastAsia="Times New Roman" w:hAnsi="Verdana" w:cs="Times New Roman"/>
          <w:color w:val="000000"/>
          <w:sz w:val="18"/>
          <w:szCs w:val="18"/>
          <w:lang w:eastAsia="ru-RU"/>
        </w:rPr>
        <w:t xml:space="preserve"> России.</w:t>
      </w:r>
    </w:p>
    <w:p w:rsidR="00DB0B84" w:rsidRPr="00DB0B84" w:rsidRDefault="00DB0B84" w:rsidP="00DB0B84">
      <w:pPr>
        <w:spacing w:after="0" w:line="240" w:lineRule="auto"/>
        <w:jc w:val="both"/>
        <w:rPr>
          <w:rFonts w:ascii="Times New Roman" w:eastAsia="Times New Roman" w:hAnsi="Times New Roman" w:cs="Times New Roman"/>
          <w:sz w:val="24"/>
          <w:szCs w:val="24"/>
          <w:lang w:eastAsia="ru-RU"/>
        </w:rPr>
      </w:pPr>
      <w:r w:rsidRPr="00DB0B84">
        <w:rPr>
          <w:rFonts w:ascii="Verdana" w:eastAsia="Times New Roman" w:hAnsi="Verdana" w:cs="Times New Roman"/>
          <w:color w:val="000000"/>
          <w:sz w:val="18"/>
          <w:szCs w:val="18"/>
          <w:shd w:val="clear" w:color="auto" w:fill="FFFFFF"/>
          <w:lang w:eastAsia="ru-RU"/>
        </w:rPr>
        <w:t> </w:t>
      </w: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b/>
          <w:bCs/>
          <w:color w:val="000000"/>
          <w:sz w:val="18"/>
          <w:szCs w:val="18"/>
          <w:shd w:val="clear" w:color="auto" w:fill="FFFFFF"/>
          <w:lang w:eastAsia="ru-RU"/>
        </w:rPr>
        <w:t>Инструкция по регистрации пользователей - сотрудников ОГВ</w:t>
      </w: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color w:val="000000"/>
          <w:sz w:val="18"/>
          <w:szCs w:val="18"/>
          <w:shd w:val="clear" w:color="auto" w:fill="FFFFFF"/>
          <w:lang w:eastAsia="ru-RU"/>
        </w:rPr>
        <w:t>Для получения доступа к персональному кабинету необходимо зарегистрироваться в качестве пользователя сотрудника ОГВ. От ОГЗ может быть зарегистрировано несколько сотрудников.</w:t>
      </w: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color w:val="000000"/>
          <w:sz w:val="18"/>
          <w:szCs w:val="18"/>
          <w:shd w:val="clear" w:color="auto" w:fill="FFFFFF"/>
          <w:lang w:eastAsia="ru-RU"/>
        </w:rPr>
        <w:t>Для регистрации сотрудника необходимо:</w:t>
      </w:r>
    </w:p>
    <w:p w:rsidR="00DB0B84" w:rsidRPr="00DB0B84" w:rsidRDefault="00DB0B84" w:rsidP="00DB0B84">
      <w:pPr>
        <w:numPr>
          <w:ilvl w:val="0"/>
          <w:numId w:val="2"/>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перейти на страницу «Учебные заведения» (</w:t>
      </w:r>
      <w:hyperlink r:id="rId7" w:history="1">
        <w:r w:rsidRPr="00DB0B84">
          <w:rPr>
            <w:rFonts w:ascii="Verdana" w:eastAsia="Times New Roman" w:hAnsi="Verdana" w:cs="Times New Roman"/>
            <w:color w:val="2B569E"/>
            <w:sz w:val="18"/>
            <w:szCs w:val="18"/>
            <w:lang w:eastAsia="ru-RU"/>
          </w:rPr>
          <w:t>http://kcst.bmstu.ru/search</w:t>
        </w:r>
      </w:hyperlink>
      <w:r w:rsidRPr="00DB0B84">
        <w:rPr>
          <w:rFonts w:ascii="Verdana" w:eastAsia="Times New Roman" w:hAnsi="Verdana" w:cs="Times New Roman"/>
          <w:color w:val="000000"/>
          <w:sz w:val="18"/>
          <w:szCs w:val="18"/>
          <w:lang w:eastAsia="ru-RU"/>
        </w:rPr>
        <w:t>);</w:t>
      </w:r>
    </w:p>
    <w:p w:rsidR="00DB0B84" w:rsidRPr="00DB0B84" w:rsidRDefault="00DB0B84" w:rsidP="00DB0B84">
      <w:pPr>
        <w:numPr>
          <w:ilvl w:val="0"/>
          <w:numId w:val="2"/>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найти ОГВ, выбрав из списка субъект федерации и используя фильтр «Органы управления образованием</w:t>
      </w:r>
      <w:proofErr w:type="gramStart"/>
      <w:r w:rsidRPr="00DB0B84">
        <w:rPr>
          <w:rFonts w:ascii="Verdana" w:eastAsia="Times New Roman" w:hAnsi="Verdana" w:cs="Times New Roman"/>
          <w:color w:val="000000"/>
          <w:sz w:val="18"/>
          <w:szCs w:val="18"/>
          <w:lang w:eastAsia="ru-RU"/>
        </w:rPr>
        <w:t>»,  и</w:t>
      </w:r>
      <w:proofErr w:type="gramEnd"/>
      <w:r w:rsidRPr="00DB0B84">
        <w:rPr>
          <w:rFonts w:ascii="Verdana" w:eastAsia="Times New Roman" w:hAnsi="Verdana" w:cs="Times New Roman"/>
          <w:color w:val="000000"/>
          <w:sz w:val="18"/>
          <w:szCs w:val="18"/>
          <w:lang w:eastAsia="ru-RU"/>
        </w:rPr>
        <w:t xml:space="preserve"> открыть персональную страничку ОИВ (кнопка «перейти»);</w:t>
      </w:r>
    </w:p>
    <w:p w:rsidR="00DB0B84" w:rsidRPr="00DB0B84" w:rsidRDefault="00DB0B84" w:rsidP="00DB0B84">
      <w:pPr>
        <w:numPr>
          <w:ilvl w:val="0"/>
          <w:numId w:val="2"/>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перейти по ссылке «регистрация сотрудника»;</w:t>
      </w:r>
    </w:p>
    <w:p w:rsidR="00DB0B84" w:rsidRPr="00DB0B84" w:rsidRDefault="00DB0B84" w:rsidP="00DB0B84">
      <w:pPr>
        <w:numPr>
          <w:ilvl w:val="0"/>
          <w:numId w:val="2"/>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заполнить предлагаемую форму. Адрес электронной почты сотрудника не должен совпадать с адресом электронной почты ОГВ.</w:t>
      </w:r>
    </w:p>
    <w:p w:rsidR="00DB0B84" w:rsidRDefault="00DB0B84" w:rsidP="00DB0B84">
      <w:pPr>
        <w:spacing w:after="0" w:line="240" w:lineRule="auto"/>
        <w:jc w:val="both"/>
        <w:rPr>
          <w:rFonts w:ascii="Verdana" w:eastAsia="Times New Roman" w:hAnsi="Verdana" w:cs="Times New Roman"/>
          <w:color w:val="000000"/>
          <w:sz w:val="18"/>
          <w:szCs w:val="18"/>
          <w:shd w:val="clear" w:color="auto" w:fill="FFFFFF"/>
          <w:lang w:eastAsia="ru-RU"/>
        </w:rPr>
      </w:pPr>
      <w:r w:rsidRPr="00DB0B84">
        <w:rPr>
          <w:rFonts w:ascii="Verdana" w:eastAsia="Times New Roman" w:hAnsi="Verdana" w:cs="Times New Roman"/>
          <w:color w:val="000000"/>
          <w:sz w:val="18"/>
          <w:szCs w:val="18"/>
          <w:shd w:val="clear" w:color="auto" w:fill="FFFFFF"/>
          <w:lang w:eastAsia="ru-RU"/>
        </w:rPr>
        <w:t>Если утерян пароль ОГВ, то его можно восстановить с помощью соответствующей формы (кнопка «восстановить»</w:t>
      </w:r>
      <w:proofErr w:type="gramStart"/>
      <w:r w:rsidRPr="00DB0B84">
        <w:rPr>
          <w:rFonts w:ascii="Verdana" w:eastAsia="Times New Roman" w:hAnsi="Verdana" w:cs="Times New Roman"/>
          <w:color w:val="000000"/>
          <w:sz w:val="18"/>
          <w:szCs w:val="18"/>
          <w:shd w:val="clear" w:color="auto" w:fill="FFFFFF"/>
          <w:lang w:eastAsia="ru-RU"/>
        </w:rPr>
        <w:t>).</w:t>
      </w: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color w:val="000000"/>
          <w:sz w:val="18"/>
          <w:szCs w:val="18"/>
          <w:shd w:val="clear" w:color="auto" w:fill="FFFFFF"/>
          <w:lang w:eastAsia="ru-RU"/>
        </w:rPr>
        <w:t>После</w:t>
      </w:r>
      <w:proofErr w:type="gramEnd"/>
      <w:r w:rsidRPr="00DB0B84">
        <w:rPr>
          <w:rFonts w:ascii="Verdana" w:eastAsia="Times New Roman" w:hAnsi="Verdana" w:cs="Times New Roman"/>
          <w:color w:val="000000"/>
          <w:sz w:val="18"/>
          <w:szCs w:val="18"/>
          <w:shd w:val="clear" w:color="auto" w:fill="FFFFFF"/>
          <w:lang w:eastAsia="ru-RU"/>
        </w:rPr>
        <w:t xml:space="preserve"> заполнения регистрационной формы на указанный персональной адрес электронной почты сотрудника будет выслано письмо с предложением подтвердить регистрацию. Для завершения регистрации необходимо выполнить указанные в письме инструкции.</w:t>
      </w: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color w:val="000000"/>
          <w:sz w:val="18"/>
          <w:szCs w:val="18"/>
          <w:shd w:val="clear" w:color="auto" w:fill="FFFFFF"/>
          <w:lang w:eastAsia="ru-RU"/>
        </w:rPr>
        <w:t>По окончании регистрации на официальный адрес электронной почты ОГВ будет направлено уведомление о регистрации сотрудника.</w:t>
      </w: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color w:val="000000"/>
          <w:sz w:val="18"/>
          <w:szCs w:val="18"/>
          <w:shd w:val="clear" w:color="auto" w:fill="FFFFFF"/>
          <w:lang w:eastAsia="ru-RU"/>
        </w:rPr>
        <w:t>Для удаления учетной записи сотрудника необходимо на адрес электронной почты КЦСТ (</w:t>
      </w:r>
      <w:hyperlink r:id="rId8" w:history="1">
        <w:r w:rsidRPr="00DB0B84">
          <w:rPr>
            <w:rFonts w:ascii="Verdana" w:eastAsia="Times New Roman" w:hAnsi="Verdana" w:cs="Times New Roman"/>
            <w:color w:val="2B569E"/>
            <w:sz w:val="18"/>
            <w:szCs w:val="18"/>
            <w:shd w:val="clear" w:color="auto" w:fill="FFFFFF"/>
            <w:lang w:eastAsia="ru-RU"/>
          </w:rPr>
          <w:t>kcst@bmstu.ru</w:t>
        </w:r>
      </w:hyperlink>
      <w:r w:rsidRPr="00DB0B84">
        <w:rPr>
          <w:rFonts w:ascii="Verdana" w:eastAsia="Times New Roman" w:hAnsi="Verdana" w:cs="Times New Roman"/>
          <w:color w:val="000000"/>
          <w:sz w:val="18"/>
          <w:szCs w:val="18"/>
          <w:shd w:val="clear" w:color="auto" w:fill="FFFFFF"/>
          <w:lang w:eastAsia="ru-RU"/>
        </w:rPr>
        <w:t>) направить письмо на официальном бланке организации, заверенное руководителем ОГВ, содержащее фамилию, имя, отчество и должность сотрудника.</w:t>
      </w:r>
    </w:p>
    <w:p w:rsidR="00DB0B84" w:rsidRPr="00DB0B84" w:rsidRDefault="00DB0B84" w:rsidP="00DB0B84">
      <w:pPr>
        <w:spacing w:after="0" w:line="240" w:lineRule="auto"/>
        <w:jc w:val="both"/>
        <w:rPr>
          <w:rFonts w:ascii="Times New Roman" w:eastAsia="Times New Roman" w:hAnsi="Times New Roman" w:cs="Times New Roman"/>
          <w:sz w:val="24"/>
          <w:szCs w:val="24"/>
          <w:lang w:eastAsia="ru-RU"/>
        </w:rPr>
      </w:pP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b/>
          <w:bCs/>
          <w:color w:val="000000"/>
          <w:sz w:val="18"/>
          <w:szCs w:val="18"/>
          <w:shd w:val="clear" w:color="auto" w:fill="FFFFFF"/>
          <w:lang w:eastAsia="ru-RU"/>
        </w:rPr>
        <w:t>Инструкция по сверке зарегистрированных в базе данных образовательных организаций</w:t>
      </w:r>
      <w:r w:rsidRPr="00DB0B84">
        <w:rPr>
          <w:rFonts w:ascii="Verdana" w:eastAsia="Times New Roman" w:hAnsi="Verdana" w:cs="Times New Roman"/>
          <w:color w:val="000000"/>
          <w:sz w:val="18"/>
          <w:szCs w:val="18"/>
          <w:lang w:eastAsia="ru-RU"/>
        </w:rPr>
        <w:br/>
      </w:r>
      <w:proofErr w:type="gramStart"/>
      <w:r w:rsidRPr="00DB0B84">
        <w:rPr>
          <w:rFonts w:ascii="Verdana" w:eastAsia="Times New Roman" w:hAnsi="Verdana" w:cs="Times New Roman"/>
          <w:color w:val="000000"/>
          <w:sz w:val="18"/>
          <w:szCs w:val="18"/>
          <w:shd w:val="clear" w:color="auto" w:fill="FFFFFF"/>
          <w:lang w:eastAsia="ru-RU"/>
        </w:rPr>
        <w:t>Для</w:t>
      </w:r>
      <w:proofErr w:type="gramEnd"/>
      <w:r w:rsidRPr="00DB0B84">
        <w:rPr>
          <w:rFonts w:ascii="Verdana" w:eastAsia="Times New Roman" w:hAnsi="Verdana" w:cs="Times New Roman"/>
          <w:color w:val="000000"/>
          <w:sz w:val="18"/>
          <w:szCs w:val="18"/>
          <w:shd w:val="clear" w:color="auto" w:fill="FFFFFF"/>
          <w:lang w:eastAsia="ru-RU"/>
        </w:rPr>
        <w:t xml:space="preserve"> контроля списка зарегистрированных в базе данных образовательных организаций необходимо выполнить следующие действия:</w:t>
      </w:r>
    </w:p>
    <w:p w:rsidR="00DB0B84" w:rsidRPr="00DB0B84" w:rsidRDefault="00DB0B84" w:rsidP="00DB0B84">
      <w:pPr>
        <w:numPr>
          <w:ilvl w:val="0"/>
          <w:numId w:val="3"/>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авторизоваться на сайте КЦСТ (ввести логин и пароль). При успешной авторизации станет доступно меню «Персональный кабинет».</w:t>
      </w:r>
    </w:p>
    <w:p w:rsidR="00DB0B84" w:rsidRPr="00DB0B84" w:rsidRDefault="00DB0B84" w:rsidP="00DB0B84">
      <w:pPr>
        <w:numPr>
          <w:ilvl w:val="0"/>
          <w:numId w:val="3"/>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в персональном кабинете выбрать пункт «ОУ региона» (http://kcst.bmstu.ru/ou-regiona).</w:t>
      </w:r>
    </w:p>
    <w:p w:rsidR="00DB0B84" w:rsidRPr="00DB0B84" w:rsidRDefault="00DB0B84" w:rsidP="00DB0B84">
      <w:pPr>
        <w:numPr>
          <w:ilvl w:val="0"/>
          <w:numId w:val="3"/>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выбрать ссылку «ОУ вашего региона». Появится список зарегистрированных в базе данных образовательных организаций.</w:t>
      </w:r>
    </w:p>
    <w:p w:rsidR="00DB0B84" w:rsidRDefault="00DB0B84" w:rsidP="00DB0B84">
      <w:pPr>
        <w:numPr>
          <w:ilvl w:val="0"/>
          <w:numId w:val="3"/>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нажав «Уточнить» Вы можете указать действие, которое необходимо совершить с учетной записью данной образовательной организации. Проверку необходимо выполнить для каждого учебного заведения!</w:t>
      </w:r>
    </w:p>
    <w:p w:rsidR="00DB0B84" w:rsidRPr="00DB0B84" w:rsidRDefault="00DB0B84" w:rsidP="00DB0B84">
      <w:pPr>
        <w:numPr>
          <w:ilvl w:val="0"/>
          <w:numId w:val="3"/>
        </w:numPr>
        <w:shd w:val="clear" w:color="auto" w:fill="FFFFFF"/>
        <w:spacing w:after="0" w:line="240" w:lineRule="auto"/>
        <w:ind w:left="240"/>
        <w:jc w:val="both"/>
        <w:rPr>
          <w:rFonts w:ascii="Verdana" w:eastAsia="Times New Roman" w:hAnsi="Verdana" w:cs="Times New Roman"/>
          <w:color w:val="000000"/>
          <w:sz w:val="18"/>
          <w:szCs w:val="18"/>
          <w:lang w:eastAsia="ru-RU"/>
        </w:rPr>
      </w:pPr>
    </w:p>
    <w:p w:rsidR="00DB0B84" w:rsidRPr="00DB0B84" w:rsidRDefault="00DB0B84" w:rsidP="00DB0B84">
      <w:pPr>
        <w:spacing w:after="0" w:line="240" w:lineRule="auto"/>
        <w:jc w:val="both"/>
        <w:rPr>
          <w:rFonts w:ascii="Times New Roman" w:eastAsia="Times New Roman" w:hAnsi="Times New Roman" w:cs="Times New Roman"/>
          <w:sz w:val="24"/>
          <w:szCs w:val="24"/>
          <w:lang w:eastAsia="ru-RU"/>
        </w:rPr>
      </w:pPr>
      <w:r w:rsidRPr="00DB0B84">
        <w:rPr>
          <w:rFonts w:ascii="Verdana" w:eastAsia="Times New Roman" w:hAnsi="Verdana" w:cs="Times New Roman"/>
          <w:b/>
          <w:bCs/>
          <w:color w:val="000000"/>
          <w:sz w:val="18"/>
          <w:szCs w:val="18"/>
          <w:shd w:val="clear" w:color="auto" w:fill="FFFFFF"/>
          <w:lang w:eastAsia="ru-RU"/>
        </w:rPr>
        <w:t>Инструкция по контролю процесса регистрации образовательных организаций в базе данных.</w:t>
      </w: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color w:val="000000"/>
          <w:sz w:val="18"/>
          <w:szCs w:val="18"/>
          <w:shd w:val="clear" w:color="auto" w:fill="FFFFFF"/>
          <w:lang w:eastAsia="ru-RU"/>
        </w:rPr>
        <w:t>Для контроля процесса регистрации образовательных организаций в БД (список образовательных организаций региона, не зарегистрированные в базе данных) необходимо выполнить следующие действия:</w:t>
      </w:r>
    </w:p>
    <w:p w:rsidR="00DB0B84" w:rsidRPr="00DB0B84" w:rsidRDefault="00DB0B84" w:rsidP="00DB0B84">
      <w:pPr>
        <w:numPr>
          <w:ilvl w:val="0"/>
          <w:numId w:val="4"/>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авторизоваться на сайте КЦСТ (ввести логин и пароль). При успешной авторизации станет доступно меню «Персональный кабинет».</w:t>
      </w:r>
    </w:p>
    <w:p w:rsidR="00DB0B84" w:rsidRPr="00DB0B84" w:rsidRDefault="00DB0B84" w:rsidP="00DB0B84">
      <w:pPr>
        <w:numPr>
          <w:ilvl w:val="0"/>
          <w:numId w:val="4"/>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в персональном кабинете выбрать пункт «ОУ региона» (http://kcst.bmstu.ru/ou-regiona).</w:t>
      </w:r>
    </w:p>
    <w:p w:rsidR="00DB0B84" w:rsidRPr="00DB0B84" w:rsidRDefault="00DB0B84" w:rsidP="00DB0B84">
      <w:pPr>
        <w:numPr>
          <w:ilvl w:val="0"/>
          <w:numId w:val="4"/>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выбрать ссылку «ОУ Вашего региона, не зарегистрированные в базе данных». Появится список незарегистрированных в базе данных образовательных организаций.</w:t>
      </w:r>
    </w:p>
    <w:p w:rsidR="00DB0B84" w:rsidRDefault="00DB0B84" w:rsidP="00DB0B84">
      <w:pPr>
        <w:numPr>
          <w:ilvl w:val="0"/>
          <w:numId w:val="4"/>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вы можете корректировать данный список путем удаления из него неверных записей и добавления образовательных организаций, отсутствующих в данном списке.</w:t>
      </w:r>
    </w:p>
    <w:p w:rsidR="00DB0B84" w:rsidRPr="00DB0B84" w:rsidRDefault="00DB0B84" w:rsidP="00DB0B84">
      <w:pPr>
        <w:numPr>
          <w:ilvl w:val="0"/>
          <w:numId w:val="4"/>
        </w:numPr>
        <w:shd w:val="clear" w:color="auto" w:fill="FFFFFF"/>
        <w:spacing w:after="0" w:line="240" w:lineRule="auto"/>
        <w:ind w:left="240"/>
        <w:jc w:val="both"/>
        <w:rPr>
          <w:rFonts w:ascii="Verdana" w:eastAsia="Times New Roman" w:hAnsi="Verdana" w:cs="Times New Roman"/>
          <w:color w:val="000000"/>
          <w:sz w:val="18"/>
          <w:szCs w:val="18"/>
          <w:lang w:eastAsia="ru-RU"/>
        </w:rPr>
      </w:pPr>
    </w:p>
    <w:p w:rsidR="00DB0B84" w:rsidRPr="00DB0B84" w:rsidRDefault="00DB0B84" w:rsidP="00DB0B84">
      <w:pPr>
        <w:spacing w:after="0" w:line="240" w:lineRule="auto"/>
        <w:jc w:val="both"/>
        <w:rPr>
          <w:rFonts w:ascii="Times New Roman" w:eastAsia="Times New Roman" w:hAnsi="Times New Roman" w:cs="Times New Roman"/>
          <w:sz w:val="24"/>
          <w:szCs w:val="24"/>
          <w:lang w:eastAsia="ru-RU"/>
        </w:rPr>
      </w:pPr>
      <w:r w:rsidRPr="00DB0B84">
        <w:rPr>
          <w:rFonts w:ascii="Verdana" w:eastAsia="Times New Roman" w:hAnsi="Verdana" w:cs="Times New Roman"/>
          <w:b/>
          <w:bCs/>
          <w:color w:val="000000"/>
          <w:sz w:val="18"/>
          <w:szCs w:val="18"/>
          <w:shd w:val="clear" w:color="auto" w:fill="FFFFFF"/>
          <w:lang w:eastAsia="ru-RU"/>
        </w:rPr>
        <w:t>Инструкция по контролю заполнения веб-форм</w:t>
      </w:r>
      <w:r w:rsidRPr="00DB0B84">
        <w:rPr>
          <w:rFonts w:ascii="Verdana" w:eastAsia="Times New Roman" w:hAnsi="Verdana" w:cs="Times New Roman"/>
          <w:color w:val="000000"/>
          <w:sz w:val="18"/>
          <w:szCs w:val="18"/>
          <w:lang w:eastAsia="ru-RU"/>
        </w:rPr>
        <w:br/>
      </w:r>
      <w:proofErr w:type="gramStart"/>
      <w:r w:rsidRPr="00DB0B84">
        <w:rPr>
          <w:rFonts w:ascii="Verdana" w:eastAsia="Times New Roman" w:hAnsi="Verdana" w:cs="Times New Roman"/>
          <w:color w:val="000000"/>
          <w:sz w:val="18"/>
          <w:szCs w:val="18"/>
          <w:shd w:val="clear" w:color="auto" w:fill="FFFFFF"/>
          <w:lang w:eastAsia="ru-RU"/>
        </w:rPr>
        <w:t>Для</w:t>
      </w:r>
      <w:proofErr w:type="gramEnd"/>
      <w:r w:rsidRPr="00DB0B84">
        <w:rPr>
          <w:rFonts w:ascii="Verdana" w:eastAsia="Times New Roman" w:hAnsi="Verdana" w:cs="Times New Roman"/>
          <w:color w:val="000000"/>
          <w:sz w:val="18"/>
          <w:szCs w:val="18"/>
          <w:shd w:val="clear" w:color="auto" w:fill="FFFFFF"/>
          <w:lang w:eastAsia="ru-RU"/>
        </w:rPr>
        <w:t xml:space="preserve"> получения доступа к контролю заполнения веб-форм необходимо выполнить следующие действия:</w:t>
      </w:r>
    </w:p>
    <w:p w:rsidR="00DB0B84" w:rsidRPr="00DB0B84" w:rsidRDefault="00DB0B84" w:rsidP="00DB0B84">
      <w:pPr>
        <w:numPr>
          <w:ilvl w:val="0"/>
          <w:numId w:val="5"/>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авторизоваться на сайте КЦСТ (ввести логин и пароль). При успешной авторизации станет доступно меню «Персональный кабинет».</w:t>
      </w:r>
    </w:p>
    <w:p w:rsidR="00DB0B84" w:rsidRPr="00DB0B84" w:rsidRDefault="00DB0B84" w:rsidP="00DB0B84">
      <w:pPr>
        <w:numPr>
          <w:ilvl w:val="0"/>
          <w:numId w:val="5"/>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в персональном кабинете выбрать пункт «Отчеты ОУ» (http://kcst.bmstu.ru/otchjot-ou).</w:t>
      </w:r>
    </w:p>
    <w:p w:rsidR="00DB0B84" w:rsidRPr="00DB0B84" w:rsidRDefault="00DB0B84" w:rsidP="00DB0B84">
      <w:pPr>
        <w:numPr>
          <w:ilvl w:val="0"/>
          <w:numId w:val="5"/>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выбрать документ, по которому необходимо ввести информацию ().</w:t>
      </w:r>
    </w:p>
    <w:p w:rsidR="00DB0B84" w:rsidRPr="00DB0B84" w:rsidRDefault="00DB0B84" w:rsidP="00DB0B84">
      <w:pPr>
        <w:numPr>
          <w:ilvl w:val="0"/>
          <w:numId w:val="5"/>
        </w:numPr>
        <w:shd w:val="clear" w:color="auto" w:fill="FFFFFF"/>
        <w:spacing w:after="0" w:line="240" w:lineRule="auto"/>
        <w:ind w:left="240"/>
        <w:jc w:val="both"/>
        <w:rPr>
          <w:rFonts w:ascii="Verdana" w:eastAsia="Times New Roman" w:hAnsi="Verdana" w:cs="Times New Roman"/>
          <w:color w:val="000000"/>
          <w:sz w:val="18"/>
          <w:szCs w:val="18"/>
          <w:lang w:eastAsia="ru-RU"/>
        </w:rPr>
      </w:pPr>
      <w:r w:rsidRPr="00DB0B84">
        <w:rPr>
          <w:rFonts w:ascii="Verdana" w:eastAsia="Times New Roman" w:hAnsi="Verdana" w:cs="Times New Roman"/>
          <w:color w:val="000000"/>
          <w:sz w:val="18"/>
          <w:szCs w:val="18"/>
          <w:lang w:eastAsia="ru-RU"/>
        </w:rPr>
        <w:t>перейти по ссылке «Даты заполнения».</w:t>
      </w:r>
    </w:p>
    <w:p w:rsidR="00DB0B84" w:rsidRDefault="00DB0B84" w:rsidP="00DB0B84">
      <w:pPr>
        <w:jc w:val="both"/>
        <w:rPr>
          <w:rFonts w:ascii="Verdana" w:eastAsia="Times New Roman" w:hAnsi="Verdana" w:cs="Times New Roman"/>
          <w:color w:val="000000"/>
          <w:sz w:val="18"/>
          <w:szCs w:val="18"/>
          <w:shd w:val="clear" w:color="auto" w:fill="FFFFFF"/>
          <w:lang w:eastAsia="ru-RU"/>
        </w:rPr>
      </w:pPr>
      <w:r w:rsidRPr="00DB0B84">
        <w:rPr>
          <w:rFonts w:ascii="Verdana" w:eastAsia="Times New Roman" w:hAnsi="Verdana" w:cs="Times New Roman"/>
          <w:color w:val="000000"/>
          <w:sz w:val="18"/>
          <w:szCs w:val="18"/>
          <w:shd w:val="clear" w:color="auto" w:fill="FFFFFF"/>
          <w:lang w:eastAsia="ru-RU"/>
        </w:rPr>
        <w:t>В результате отображается таблица, содержащая названия образовательных учреждений данного субъекта и даты заполнения форм 1-4.</w:t>
      </w: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color w:val="000000"/>
          <w:sz w:val="18"/>
          <w:szCs w:val="18"/>
          <w:shd w:val="clear" w:color="auto" w:fill="FFFFFF"/>
          <w:lang w:eastAsia="ru-RU"/>
        </w:rPr>
        <w:t>Перейдя по ссылке на названии образовательной организации можно получить детальную информацию о нем.</w:t>
      </w: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color w:val="000000"/>
          <w:sz w:val="18"/>
          <w:szCs w:val="18"/>
          <w:shd w:val="clear" w:color="auto" w:fill="FFFFFF"/>
          <w:lang w:eastAsia="ru-RU"/>
        </w:rPr>
        <w:t>Ссылки на датах заполнения форм позволяют посмотреть содержимое веб -</w:t>
      </w: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color w:val="000000"/>
          <w:sz w:val="18"/>
          <w:szCs w:val="18"/>
          <w:shd w:val="clear" w:color="auto" w:fill="FFFFFF"/>
          <w:lang w:eastAsia="ru-RU"/>
        </w:rPr>
        <w:t>форм.</w:t>
      </w: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color w:val="000000"/>
          <w:sz w:val="18"/>
          <w:szCs w:val="18"/>
          <w:shd w:val="clear" w:color="auto" w:fill="FFFFFF"/>
          <w:lang w:eastAsia="ru-RU"/>
        </w:rPr>
        <w:t xml:space="preserve">По окончании заполнения форм всеми образовательными организациями ответственные сотрудники ОГВ формируют в своих личных кабинетах сводные показатели по всем образовательным организациям, находящихся на территории региона, и информируют об этом </w:t>
      </w:r>
      <w:r w:rsidRPr="00DB0B84">
        <w:rPr>
          <w:rFonts w:ascii="Verdana" w:eastAsia="Times New Roman" w:hAnsi="Verdana" w:cs="Times New Roman"/>
          <w:color w:val="000000"/>
          <w:sz w:val="18"/>
          <w:szCs w:val="18"/>
          <w:shd w:val="clear" w:color="auto" w:fill="FFFFFF"/>
          <w:lang w:eastAsia="ru-RU"/>
        </w:rPr>
        <w:lastRenderedPageBreak/>
        <w:t>КЦСТ письмом по электронной почте на адрес </w:t>
      </w:r>
      <w:hyperlink r:id="rId9" w:history="1">
        <w:r w:rsidRPr="00DB0B84">
          <w:rPr>
            <w:rFonts w:ascii="Verdana" w:eastAsia="Times New Roman" w:hAnsi="Verdana" w:cs="Times New Roman"/>
            <w:color w:val="2B569E"/>
            <w:sz w:val="18"/>
            <w:szCs w:val="18"/>
            <w:shd w:val="clear" w:color="auto" w:fill="FFFFFF"/>
            <w:lang w:eastAsia="ru-RU"/>
          </w:rPr>
          <w:t>kcst@bmstu.ru</w:t>
        </w:r>
      </w:hyperlink>
      <w:r w:rsidRPr="00DB0B84">
        <w:rPr>
          <w:rFonts w:ascii="Verdana" w:eastAsia="Times New Roman" w:hAnsi="Verdana" w:cs="Times New Roman"/>
          <w:color w:val="000000"/>
          <w:sz w:val="18"/>
          <w:szCs w:val="18"/>
          <w:shd w:val="clear" w:color="auto" w:fill="FFFFFF"/>
          <w:lang w:eastAsia="ru-RU"/>
        </w:rPr>
        <w:t> в соответствии со сроками установленными регламентом.</w:t>
      </w:r>
    </w:p>
    <w:p w:rsidR="008278C4" w:rsidRDefault="00DB0B84" w:rsidP="00DB0B84">
      <w:pPr>
        <w:jc w:val="both"/>
      </w:pPr>
      <w:r w:rsidRPr="00DB0B84">
        <w:rPr>
          <w:rFonts w:ascii="Verdana" w:eastAsia="Times New Roman" w:hAnsi="Verdana" w:cs="Times New Roman"/>
          <w:b/>
          <w:bCs/>
          <w:color w:val="000000"/>
          <w:sz w:val="18"/>
          <w:szCs w:val="18"/>
          <w:shd w:val="clear" w:color="auto" w:fill="FFFFFF"/>
          <w:lang w:eastAsia="ru-RU"/>
        </w:rPr>
        <w:t>Инструкция по формированию сводных показателей по региону</w:t>
      </w: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color w:val="000000"/>
          <w:sz w:val="18"/>
          <w:szCs w:val="18"/>
          <w:shd w:val="clear" w:color="auto" w:fill="FFFFFF"/>
          <w:lang w:eastAsia="ru-RU"/>
        </w:rPr>
        <w:t xml:space="preserve">Для получения обобщенных данных за регион необходимо </w:t>
      </w:r>
      <w:proofErr w:type="gramStart"/>
      <w:r w:rsidRPr="00DB0B84">
        <w:rPr>
          <w:rFonts w:ascii="Verdana" w:eastAsia="Times New Roman" w:hAnsi="Verdana" w:cs="Times New Roman"/>
          <w:color w:val="000000"/>
          <w:sz w:val="18"/>
          <w:szCs w:val="18"/>
          <w:shd w:val="clear" w:color="auto" w:fill="FFFFFF"/>
          <w:lang w:eastAsia="ru-RU"/>
        </w:rPr>
        <w:t>в  разделе</w:t>
      </w:r>
      <w:proofErr w:type="gramEnd"/>
      <w:r w:rsidRPr="00DB0B84">
        <w:rPr>
          <w:rFonts w:ascii="Verdana" w:eastAsia="Times New Roman" w:hAnsi="Verdana" w:cs="Times New Roman"/>
          <w:color w:val="000000"/>
          <w:sz w:val="18"/>
          <w:szCs w:val="18"/>
          <w:shd w:val="clear" w:color="auto" w:fill="FFFFFF"/>
          <w:lang w:eastAsia="ru-RU"/>
        </w:rPr>
        <w:t xml:space="preserve"> «Сводные отчёты ОУ за регион» перейти по ссылке на одну из форм 1 – 4. В</w:t>
      </w: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color w:val="000000"/>
          <w:sz w:val="18"/>
          <w:szCs w:val="18"/>
          <w:shd w:val="clear" w:color="auto" w:fill="FFFFFF"/>
          <w:lang w:eastAsia="ru-RU"/>
        </w:rPr>
        <w:t>результате отображается выбранная форма с суммарными данными за регион по укрупненным группам специальностей (УГС). Обобщенные данные по специальностям каждой УГС можно получить, переходя по ссылкам на названиях УГС (кроме формы 2). Обобщенные данные по уровню образования можно получить, переходя по ссылкам на названии уровня (НПО, СПО, ВПО</w:t>
      </w:r>
      <w:proofErr w:type="gramStart"/>
      <w:r w:rsidRPr="00DB0B84">
        <w:rPr>
          <w:rFonts w:ascii="Verdana" w:eastAsia="Times New Roman" w:hAnsi="Verdana" w:cs="Times New Roman"/>
          <w:color w:val="000000"/>
          <w:sz w:val="18"/>
          <w:szCs w:val="18"/>
          <w:shd w:val="clear" w:color="auto" w:fill="FFFFFF"/>
          <w:lang w:eastAsia="ru-RU"/>
        </w:rPr>
        <w:t>).</w:t>
      </w: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color w:val="000000"/>
          <w:sz w:val="18"/>
          <w:szCs w:val="18"/>
          <w:shd w:val="clear" w:color="auto" w:fill="FFFFFF"/>
          <w:lang w:eastAsia="ru-RU"/>
        </w:rPr>
        <w:t>Сотрудникам</w:t>
      </w:r>
      <w:proofErr w:type="gramEnd"/>
      <w:r w:rsidRPr="00DB0B84">
        <w:rPr>
          <w:rFonts w:ascii="Verdana" w:eastAsia="Times New Roman" w:hAnsi="Verdana" w:cs="Times New Roman"/>
          <w:color w:val="000000"/>
          <w:sz w:val="18"/>
          <w:szCs w:val="18"/>
          <w:shd w:val="clear" w:color="auto" w:fill="FFFFFF"/>
          <w:lang w:eastAsia="ru-RU"/>
        </w:rPr>
        <w:t xml:space="preserve"> органов государственной власти предоставляется возможность корректировки сводных данных. Для этого в разделе «Сводный отчёт за регион для отправки в </w:t>
      </w:r>
      <w:proofErr w:type="spellStart"/>
      <w:r w:rsidRPr="00DB0B84">
        <w:rPr>
          <w:rFonts w:ascii="Verdana" w:eastAsia="Times New Roman" w:hAnsi="Verdana" w:cs="Times New Roman"/>
          <w:color w:val="000000"/>
          <w:sz w:val="18"/>
          <w:szCs w:val="18"/>
          <w:shd w:val="clear" w:color="auto" w:fill="FFFFFF"/>
          <w:lang w:eastAsia="ru-RU"/>
        </w:rPr>
        <w:t>Минобрнауки</w:t>
      </w:r>
      <w:proofErr w:type="spellEnd"/>
      <w:r w:rsidRPr="00DB0B84">
        <w:rPr>
          <w:rFonts w:ascii="Verdana" w:eastAsia="Times New Roman" w:hAnsi="Verdana" w:cs="Times New Roman"/>
          <w:color w:val="000000"/>
          <w:sz w:val="18"/>
          <w:szCs w:val="18"/>
          <w:shd w:val="clear" w:color="auto" w:fill="FFFFFF"/>
          <w:lang w:eastAsia="ru-RU"/>
        </w:rPr>
        <w:t xml:space="preserve"> РФ» перейти по ссылке на одну из форм 1- 4. Вначале необходимо импортировать данные, полученные от образовательных учреждений (кнопка «Обобщить за регион»). В процессе корректировки в полях формы красным цветом отображается разность между скорректированной и исходной величиной. Можно отменить все изменения с помощью кнопки «Обобщить за регион». Для завершения корректировки необходимо нажать кнопку «Отправить в </w:t>
      </w:r>
      <w:proofErr w:type="spellStart"/>
      <w:r w:rsidRPr="00DB0B84">
        <w:rPr>
          <w:rFonts w:ascii="Verdana" w:eastAsia="Times New Roman" w:hAnsi="Verdana" w:cs="Times New Roman"/>
          <w:color w:val="000000"/>
          <w:sz w:val="18"/>
          <w:szCs w:val="18"/>
          <w:shd w:val="clear" w:color="auto" w:fill="FFFFFF"/>
          <w:lang w:eastAsia="ru-RU"/>
        </w:rPr>
        <w:t>Минобрнауки</w:t>
      </w:r>
      <w:proofErr w:type="spellEnd"/>
      <w:proofErr w:type="gramStart"/>
      <w:r w:rsidRPr="00DB0B84">
        <w:rPr>
          <w:rFonts w:ascii="Verdana" w:eastAsia="Times New Roman" w:hAnsi="Verdana" w:cs="Times New Roman"/>
          <w:color w:val="000000"/>
          <w:sz w:val="18"/>
          <w:szCs w:val="18"/>
          <w:shd w:val="clear" w:color="auto" w:fill="FFFFFF"/>
          <w:lang w:eastAsia="ru-RU"/>
        </w:rPr>
        <w:t>».</w:t>
      </w:r>
      <w:r w:rsidRPr="00DB0B84">
        <w:rPr>
          <w:rFonts w:ascii="Verdana" w:eastAsia="Times New Roman" w:hAnsi="Verdana" w:cs="Times New Roman"/>
          <w:color w:val="000000"/>
          <w:sz w:val="18"/>
          <w:szCs w:val="18"/>
          <w:lang w:eastAsia="ru-RU"/>
        </w:rPr>
        <w:br/>
      </w:r>
      <w:r w:rsidRPr="00DB0B84">
        <w:rPr>
          <w:rFonts w:ascii="Verdana" w:eastAsia="Times New Roman" w:hAnsi="Verdana" w:cs="Times New Roman"/>
          <w:color w:val="000000"/>
          <w:sz w:val="18"/>
          <w:szCs w:val="18"/>
          <w:shd w:val="clear" w:color="auto" w:fill="FFFFFF"/>
          <w:lang w:eastAsia="ru-RU"/>
        </w:rPr>
        <w:t>Нажав</w:t>
      </w:r>
      <w:proofErr w:type="gramEnd"/>
      <w:r w:rsidRPr="00DB0B84">
        <w:rPr>
          <w:rFonts w:ascii="Verdana" w:eastAsia="Times New Roman" w:hAnsi="Verdana" w:cs="Times New Roman"/>
          <w:color w:val="000000"/>
          <w:sz w:val="18"/>
          <w:szCs w:val="18"/>
          <w:shd w:val="clear" w:color="auto" w:fill="FFFFFF"/>
          <w:lang w:eastAsia="ru-RU"/>
        </w:rPr>
        <w:t xml:space="preserve"> на кнопку «Отправить в </w:t>
      </w:r>
      <w:proofErr w:type="spellStart"/>
      <w:r w:rsidRPr="00DB0B84">
        <w:rPr>
          <w:rFonts w:ascii="Verdana" w:eastAsia="Times New Roman" w:hAnsi="Verdana" w:cs="Times New Roman"/>
          <w:color w:val="000000"/>
          <w:sz w:val="18"/>
          <w:szCs w:val="18"/>
          <w:shd w:val="clear" w:color="auto" w:fill="FFFFFF"/>
          <w:lang w:eastAsia="ru-RU"/>
        </w:rPr>
        <w:t>Минобрнауки</w:t>
      </w:r>
      <w:proofErr w:type="spellEnd"/>
      <w:r w:rsidRPr="00DB0B84">
        <w:rPr>
          <w:rFonts w:ascii="Verdana" w:eastAsia="Times New Roman" w:hAnsi="Verdana" w:cs="Times New Roman"/>
          <w:color w:val="000000"/>
          <w:sz w:val="18"/>
          <w:szCs w:val="18"/>
          <w:shd w:val="clear" w:color="auto" w:fill="FFFFFF"/>
          <w:lang w:eastAsia="ru-RU"/>
        </w:rPr>
        <w:t xml:space="preserve">» сотрудники органов государственной власти субъектов Российской Федерации, информируют КЦСТ и </w:t>
      </w:r>
      <w:proofErr w:type="spellStart"/>
      <w:r w:rsidRPr="00DB0B84">
        <w:rPr>
          <w:rFonts w:ascii="Verdana" w:eastAsia="Times New Roman" w:hAnsi="Verdana" w:cs="Times New Roman"/>
          <w:color w:val="000000"/>
          <w:sz w:val="18"/>
          <w:szCs w:val="18"/>
          <w:shd w:val="clear" w:color="auto" w:fill="FFFFFF"/>
          <w:lang w:eastAsia="ru-RU"/>
        </w:rPr>
        <w:t>Минобрнауки</w:t>
      </w:r>
      <w:proofErr w:type="spellEnd"/>
      <w:r w:rsidRPr="00DB0B84">
        <w:rPr>
          <w:rFonts w:ascii="Verdana" w:eastAsia="Times New Roman" w:hAnsi="Verdana" w:cs="Times New Roman"/>
          <w:color w:val="000000"/>
          <w:sz w:val="18"/>
          <w:szCs w:val="18"/>
          <w:shd w:val="clear" w:color="auto" w:fill="FFFFFF"/>
          <w:lang w:eastAsia="ru-RU"/>
        </w:rPr>
        <w:t xml:space="preserve"> России о завершении заполнения веб-форм № 1, 2, 3 и 4. Убедительная просьба не забывать наживать кнопку «Отправить в </w:t>
      </w:r>
      <w:proofErr w:type="spellStart"/>
      <w:r w:rsidRPr="00DB0B84">
        <w:rPr>
          <w:rFonts w:ascii="Verdana" w:eastAsia="Times New Roman" w:hAnsi="Verdana" w:cs="Times New Roman"/>
          <w:color w:val="000000"/>
          <w:sz w:val="18"/>
          <w:szCs w:val="18"/>
          <w:shd w:val="clear" w:color="auto" w:fill="FFFFFF"/>
          <w:lang w:eastAsia="ru-RU"/>
        </w:rPr>
        <w:t>Минобрнауки</w:t>
      </w:r>
      <w:proofErr w:type="spellEnd"/>
      <w:r w:rsidRPr="00DB0B84">
        <w:rPr>
          <w:rFonts w:ascii="Verdana" w:eastAsia="Times New Roman" w:hAnsi="Verdana" w:cs="Times New Roman"/>
          <w:color w:val="000000"/>
          <w:sz w:val="18"/>
          <w:szCs w:val="18"/>
          <w:shd w:val="clear" w:color="auto" w:fill="FFFFFF"/>
          <w:lang w:eastAsia="ru-RU"/>
        </w:rPr>
        <w:t>» согласно срокам указанным в регламенте.</w:t>
      </w:r>
    </w:p>
    <w:sectPr w:rsidR="008278C4" w:rsidSect="00DB0B8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004A0"/>
    <w:multiLevelType w:val="multilevel"/>
    <w:tmpl w:val="2496F5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D71E0"/>
    <w:multiLevelType w:val="multilevel"/>
    <w:tmpl w:val="C6DA2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60E47"/>
    <w:multiLevelType w:val="multilevel"/>
    <w:tmpl w:val="DB98F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B0DB9"/>
    <w:multiLevelType w:val="multilevel"/>
    <w:tmpl w:val="3392E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FD2463"/>
    <w:multiLevelType w:val="multilevel"/>
    <w:tmpl w:val="447CB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84"/>
    <w:rsid w:val="008278C4"/>
    <w:rsid w:val="00DB0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7C50B-3AA2-4E09-B795-7F563F47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st@bmstu.ru" TargetMode="External"/><Relationship Id="rId3" Type="http://schemas.openxmlformats.org/officeDocument/2006/relationships/settings" Target="settings.xml"/><Relationship Id="rId7" Type="http://schemas.openxmlformats.org/officeDocument/2006/relationships/hyperlink" Target="http://kcst.bmstu.ru/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cst.bmstu.ru/" TargetMode="External"/><Relationship Id="rId11" Type="http://schemas.openxmlformats.org/officeDocument/2006/relationships/theme" Target="theme/theme1.xml"/><Relationship Id="rId5" Type="http://schemas.openxmlformats.org/officeDocument/2006/relationships/hyperlink" Target="http://kcst.bmst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cst@bm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cp:revision>
  <dcterms:created xsi:type="dcterms:W3CDTF">2016-11-01T08:41:00Z</dcterms:created>
  <dcterms:modified xsi:type="dcterms:W3CDTF">2016-11-01T08:47:00Z</dcterms:modified>
</cp:coreProperties>
</file>